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AEF9" w14:textId="77777777" w:rsid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Kansas Rehabilitation Services</w:t>
      </w:r>
      <w:r w:rsidR="00EA3C41">
        <w:rPr>
          <w:rFonts w:ascii="Times New Roman" w:hAnsi="Times New Roman" w:cs="Times New Roman"/>
          <w:b/>
          <w:iCs/>
          <w:sz w:val="24"/>
          <w:szCs w:val="24"/>
        </w:rPr>
        <w:t xml:space="preserve"> (KRS)</w:t>
      </w:r>
    </w:p>
    <w:p w14:paraId="340BAEFA" w14:textId="77777777" w:rsidR="00EA3C41" w:rsidRP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Kansas Department of Social and Rehabilitation Services (SRS)</w:t>
      </w:r>
    </w:p>
    <w:p w14:paraId="340BAEFB" w14:textId="77777777" w:rsidR="007024DB" w:rsidRPr="007024DB" w:rsidRDefault="007024DB" w:rsidP="00EA3C41">
      <w:pPr>
        <w:contextualSpacing/>
        <w:jc w:val="center"/>
        <w:rPr>
          <w:rFonts w:ascii="Times New Roman" w:hAnsi="Times New Roman" w:cs="Times New Roman"/>
          <w:b/>
          <w:iCs/>
          <w:sz w:val="24"/>
          <w:szCs w:val="24"/>
        </w:rPr>
      </w:pPr>
    </w:p>
    <w:p w14:paraId="340BAEFC" w14:textId="77777777" w:rsid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Questions and Answers Regarding the </w:t>
      </w:r>
      <w:r w:rsidR="007024DB" w:rsidRPr="007024DB">
        <w:rPr>
          <w:rFonts w:ascii="Times New Roman" w:hAnsi="Times New Roman" w:cs="Times New Roman"/>
          <w:b/>
          <w:iCs/>
          <w:sz w:val="24"/>
          <w:szCs w:val="24"/>
        </w:rPr>
        <w:t>Request for Proposals</w:t>
      </w:r>
      <w:r>
        <w:rPr>
          <w:rFonts w:ascii="Times New Roman" w:hAnsi="Times New Roman" w:cs="Times New Roman"/>
          <w:b/>
          <w:iCs/>
          <w:sz w:val="24"/>
          <w:szCs w:val="24"/>
        </w:rPr>
        <w:t xml:space="preserve"> (RFP)</w:t>
      </w:r>
    </w:p>
    <w:p w14:paraId="340BAEFD" w14:textId="77777777" w:rsidR="00EA3C41" w:rsidRPr="00EA3C41" w:rsidRDefault="00EA3C41" w:rsidP="00EA3C41">
      <w:pPr>
        <w:contextualSpacing/>
        <w:jc w:val="center"/>
        <w:rPr>
          <w:rFonts w:ascii="Times New Roman" w:hAnsi="Times New Roman" w:cs="Times New Roman"/>
          <w:b/>
          <w:iCs/>
          <w:sz w:val="16"/>
          <w:szCs w:val="16"/>
        </w:rPr>
      </w:pPr>
    </w:p>
    <w:p w14:paraId="340BAEFE" w14:textId="77777777" w:rsidR="00EA3C41"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 xml:space="preserve">Statewide Mentoring, Development and </w:t>
      </w:r>
      <w:r w:rsidR="00EA3C41">
        <w:rPr>
          <w:rFonts w:ascii="Times New Roman" w:hAnsi="Times New Roman" w:cs="Times New Roman"/>
          <w:b/>
          <w:iCs/>
          <w:sz w:val="24"/>
          <w:szCs w:val="24"/>
        </w:rPr>
        <w:t>Leadership</w:t>
      </w:r>
    </w:p>
    <w:p w14:paraId="340BAEFF" w14:textId="77777777" w:rsidR="007024DB" w:rsidRP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Program</w:t>
      </w:r>
      <w:r w:rsidR="00EA3C41">
        <w:rPr>
          <w:rFonts w:ascii="Times New Roman" w:hAnsi="Times New Roman" w:cs="Times New Roman"/>
          <w:b/>
          <w:iCs/>
          <w:sz w:val="24"/>
          <w:szCs w:val="24"/>
        </w:rPr>
        <w:t xml:space="preserve"> </w:t>
      </w:r>
      <w:r w:rsidRPr="007024DB">
        <w:rPr>
          <w:rFonts w:ascii="Times New Roman" w:hAnsi="Times New Roman" w:cs="Times New Roman"/>
          <w:b/>
          <w:iCs/>
          <w:sz w:val="24"/>
          <w:szCs w:val="24"/>
        </w:rPr>
        <w:t>for Youth with Disabilities</w:t>
      </w:r>
    </w:p>
    <w:p w14:paraId="340BAF00" w14:textId="77777777" w:rsidR="007024DB" w:rsidRPr="007024DB" w:rsidRDefault="007024DB" w:rsidP="007024DB">
      <w:pPr>
        <w:contextualSpacing/>
        <w:jc w:val="center"/>
        <w:rPr>
          <w:rFonts w:ascii="Times New Roman" w:hAnsi="Times New Roman" w:cs="Times New Roman"/>
          <w:i/>
          <w:iCs/>
          <w:sz w:val="24"/>
          <w:szCs w:val="24"/>
        </w:rPr>
      </w:pPr>
    </w:p>
    <w:p w14:paraId="340BAF01" w14:textId="77777777" w:rsidR="00A7475C" w:rsidRPr="007024DB" w:rsidRDefault="00EA3C41" w:rsidP="00EA3C41">
      <w:pPr>
        <w:tabs>
          <w:tab w:val="left" w:pos="1440"/>
        </w:tabs>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1:</w:t>
      </w:r>
      <w:r>
        <w:rPr>
          <w:rFonts w:ascii="Times New Roman" w:hAnsi="Times New Roman" w:cs="Times New Roman"/>
          <w:sz w:val="24"/>
          <w:szCs w:val="24"/>
        </w:rPr>
        <w:tab/>
      </w:r>
      <w:r w:rsidR="00A7475C" w:rsidRPr="007024DB">
        <w:rPr>
          <w:rFonts w:ascii="Times New Roman" w:hAnsi="Times New Roman" w:cs="Times New Roman"/>
          <w:sz w:val="24"/>
          <w:szCs w:val="24"/>
        </w:rPr>
        <w:t>We are very appreciative of receiving the RFP.  Though we are not presently positioned to apply or respond to the entirety of the proposal, we are interested in learning if this program is going to include young people that are blind, is there a separate component for providing them with Braille, large print,</w:t>
      </w:r>
      <w:r>
        <w:rPr>
          <w:rFonts w:ascii="Times New Roman" w:hAnsi="Times New Roman" w:cs="Times New Roman"/>
          <w:sz w:val="24"/>
          <w:szCs w:val="24"/>
        </w:rPr>
        <w:t xml:space="preserve"> or audio formatted information?</w:t>
      </w:r>
      <w:r w:rsidR="00A7475C" w:rsidRPr="007024DB">
        <w:rPr>
          <w:rFonts w:ascii="Times New Roman" w:hAnsi="Times New Roman" w:cs="Times New Roman"/>
          <w:sz w:val="24"/>
          <w:szCs w:val="24"/>
        </w:rPr>
        <w:t>  KBTI specializes in those mediums, in English and Spanish, and would like to make its services available to any organization that is awarded the grant or is assigned to present the program.  As you are aware, KBTI employs disabled Kansans to produce the Braille, large print and audio formats for which we are nationally contracted.</w:t>
      </w:r>
    </w:p>
    <w:p w14:paraId="340BAF02" w14:textId="77777777" w:rsidR="00A7475C" w:rsidRPr="007024DB" w:rsidRDefault="00A7475C" w:rsidP="00A7475C">
      <w:pPr>
        <w:contextualSpacing/>
        <w:rPr>
          <w:rFonts w:ascii="Times New Roman" w:hAnsi="Times New Roman" w:cs="Times New Roman"/>
          <w:sz w:val="24"/>
          <w:szCs w:val="24"/>
        </w:rPr>
      </w:pPr>
    </w:p>
    <w:p w14:paraId="340BAF03" w14:textId="77777777" w:rsidR="00A7475C" w:rsidRPr="007024DB" w:rsidRDefault="00EA3C41" w:rsidP="00EA3C41">
      <w:pPr>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1:</w:t>
      </w:r>
      <w:r>
        <w:rPr>
          <w:rFonts w:ascii="Times New Roman" w:hAnsi="Times New Roman" w:cs="Times New Roman"/>
          <w:sz w:val="24"/>
          <w:szCs w:val="24"/>
        </w:rPr>
        <w:tab/>
      </w:r>
      <w:r w:rsidR="00A7475C" w:rsidRPr="007024DB">
        <w:rPr>
          <w:rFonts w:ascii="Times New Roman" w:hAnsi="Times New Roman" w:cs="Times New Roman"/>
          <w:sz w:val="24"/>
          <w:szCs w:val="24"/>
        </w:rPr>
        <w:t xml:space="preserve">The youth mentoring, development and leadership program </w:t>
      </w:r>
      <w:r>
        <w:rPr>
          <w:rFonts w:ascii="Times New Roman" w:hAnsi="Times New Roman" w:cs="Times New Roman"/>
          <w:sz w:val="24"/>
          <w:szCs w:val="24"/>
        </w:rPr>
        <w:t>will</w:t>
      </w:r>
      <w:r w:rsidR="00A7475C" w:rsidRPr="007024DB">
        <w:rPr>
          <w:rFonts w:ascii="Times New Roman" w:hAnsi="Times New Roman" w:cs="Times New Roman"/>
          <w:sz w:val="24"/>
          <w:szCs w:val="24"/>
        </w:rPr>
        <w:t xml:space="preserve"> serve youth with all types of disabilities, including but not limited to, youth who are blind or have a visual impairment. The successful bidder will be responsible for ensuring that all activities and materials are accessible to all youth, to include determining where and how to obtain materials in the format best suited to the needs of the youth </w:t>
      </w:r>
      <w:r w:rsidR="007F6DAC">
        <w:rPr>
          <w:rFonts w:ascii="Times New Roman" w:hAnsi="Times New Roman" w:cs="Times New Roman"/>
          <w:sz w:val="24"/>
          <w:szCs w:val="24"/>
        </w:rPr>
        <w:t>served.</w:t>
      </w:r>
    </w:p>
    <w:p w14:paraId="340BAF04" w14:textId="77777777" w:rsidR="00A7475C" w:rsidRPr="007024DB" w:rsidRDefault="00A7475C" w:rsidP="00EA3C41">
      <w:pPr>
        <w:ind w:left="1440" w:hanging="1440"/>
        <w:contextualSpacing/>
        <w:rPr>
          <w:rFonts w:ascii="Times New Roman" w:hAnsi="Times New Roman" w:cs="Times New Roman"/>
          <w:sz w:val="24"/>
          <w:szCs w:val="24"/>
        </w:rPr>
      </w:pPr>
    </w:p>
    <w:p w14:paraId="340BAF05" w14:textId="77777777" w:rsidR="00A7475C" w:rsidRPr="007024DB" w:rsidRDefault="007F6DAC" w:rsidP="00EA3C41">
      <w:pPr>
        <w:ind w:left="1440"/>
        <w:contextualSpacing/>
        <w:rPr>
          <w:rFonts w:ascii="Times New Roman" w:hAnsi="Times New Roman" w:cs="Times New Roman"/>
          <w:sz w:val="24"/>
          <w:szCs w:val="24"/>
        </w:rPr>
      </w:pPr>
      <w:r>
        <w:rPr>
          <w:rFonts w:ascii="Times New Roman" w:hAnsi="Times New Roman" w:cs="Times New Roman"/>
          <w:sz w:val="24"/>
          <w:szCs w:val="24"/>
        </w:rPr>
        <w:t>Neither SRS nor KRS</w:t>
      </w:r>
      <w:r w:rsidR="00A7475C" w:rsidRPr="007024DB">
        <w:rPr>
          <w:rFonts w:ascii="Times New Roman" w:hAnsi="Times New Roman" w:cs="Times New Roman"/>
          <w:sz w:val="24"/>
          <w:szCs w:val="24"/>
        </w:rPr>
        <w:t xml:space="preserve"> provide an endorsement </w:t>
      </w:r>
      <w:r w:rsidR="00874B99" w:rsidRPr="007024DB">
        <w:rPr>
          <w:rFonts w:ascii="Times New Roman" w:hAnsi="Times New Roman" w:cs="Times New Roman"/>
          <w:sz w:val="24"/>
          <w:szCs w:val="24"/>
        </w:rPr>
        <w:t>of any</w:t>
      </w:r>
      <w:r w:rsidR="00A7475C" w:rsidRPr="007024DB">
        <w:rPr>
          <w:rFonts w:ascii="Times New Roman" w:hAnsi="Times New Roman" w:cs="Times New Roman"/>
          <w:sz w:val="24"/>
          <w:szCs w:val="24"/>
        </w:rPr>
        <w:t xml:space="preserve"> provider of media of choice. </w:t>
      </w:r>
    </w:p>
    <w:p w14:paraId="340BAF06" w14:textId="77777777" w:rsidR="00A7475C" w:rsidRPr="007024DB" w:rsidRDefault="00A7475C" w:rsidP="00EA3C41">
      <w:pPr>
        <w:ind w:left="1440" w:hanging="1440"/>
        <w:contextualSpacing/>
        <w:rPr>
          <w:rFonts w:ascii="Times New Roman" w:hAnsi="Times New Roman" w:cs="Times New Roman"/>
          <w:sz w:val="24"/>
          <w:szCs w:val="24"/>
        </w:rPr>
      </w:pPr>
    </w:p>
    <w:p w14:paraId="340BAF07" w14:textId="77777777" w:rsidR="00A7475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2:</w:t>
      </w:r>
      <w:r w:rsidR="007F6DAC">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the submission of questions</w:t>
      </w:r>
      <w:r w:rsidR="00F9062B" w:rsidRPr="007024DB">
        <w:rPr>
          <w:rFonts w:ascii="Times New Roman" w:hAnsi="Times New Roman" w:cs="Times New Roman"/>
          <w:sz w:val="24"/>
          <w:szCs w:val="24"/>
        </w:rPr>
        <w:t xml:space="preserve"> and how will we receive the answers</w:t>
      </w:r>
      <w:r w:rsidR="00A15B5E" w:rsidRPr="007024DB">
        <w:rPr>
          <w:rFonts w:ascii="Times New Roman" w:hAnsi="Times New Roman" w:cs="Times New Roman"/>
          <w:sz w:val="24"/>
          <w:szCs w:val="24"/>
        </w:rPr>
        <w:t>?</w:t>
      </w:r>
    </w:p>
    <w:p w14:paraId="340BAF08" w14:textId="77777777" w:rsidR="007F6DAC" w:rsidRPr="007024DB" w:rsidRDefault="007F6DAC" w:rsidP="00EA3C41">
      <w:pPr>
        <w:spacing w:after="240"/>
        <w:ind w:left="1440" w:hanging="1440"/>
        <w:contextualSpacing/>
        <w:rPr>
          <w:rFonts w:ascii="Times New Roman" w:hAnsi="Times New Roman" w:cs="Times New Roman"/>
          <w:sz w:val="24"/>
          <w:szCs w:val="24"/>
        </w:rPr>
      </w:pPr>
    </w:p>
    <w:p w14:paraId="340BAF09" w14:textId="77777777" w:rsidR="007F6DA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2:</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deadline for questions has been extended to </w:t>
      </w:r>
      <w:r w:rsidR="007F6DAC" w:rsidRPr="007F6DAC">
        <w:rPr>
          <w:rFonts w:ascii="Times New Roman" w:hAnsi="Times New Roman" w:cs="Times New Roman"/>
          <w:b/>
          <w:sz w:val="24"/>
          <w:szCs w:val="24"/>
        </w:rPr>
        <w:t xml:space="preserve">5 p.m. </w:t>
      </w:r>
      <w:r w:rsidR="00F9062B" w:rsidRPr="007F6DAC">
        <w:rPr>
          <w:rFonts w:ascii="Times New Roman" w:hAnsi="Times New Roman" w:cs="Times New Roman"/>
          <w:b/>
          <w:sz w:val="24"/>
          <w:szCs w:val="24"/>
        </w:rPr>
        <w:t>October 19,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All questions must be </w:t>
      </w:r>
      <w:r w:rsidR="00F9062B" w:rsidRPr="007024DB">
        <w:rPr>
          <w:rFonts w:ascii="Times New Roman" w:hAnsi="Times New Roman" w:cs="Times New Roman"/>
          <w:sz w:val="24"/>
          <w:szCs w:val="24"/>
        </w:rPr>
        <w:t xml:space="preserve">in writing and </w:t>
      </w:r>
      <w:r w:rsidR="00A15B5E" w:rsidRPr="007024DB">
        <w:rPr>
          <w:rFonts w:ascii="Times New Roman" w:hAnsi="Times New Roman" w:cs="Times New Roman"/>
          <w:sz w:val="24"/>
          <w:szCs w:val="24"/>
        </w:rPr>
        <w:t xml:space="preserve">received </w:t>
      </w:r>
      <w:r w:rsidR="007F6DAC">
        <w:rPr>
          <w:rFonts w:ascii="Times New Roman" w:hAnsi="Times New Roman" w:cs="Times New Roman"/>
          <w:sz w:val="24"/>
          <w:szCs w:val="24"/>
        </w:rPr>
        <w:t xml:space="preserve">by SRS by this deadline.  Submit questions to:  </w:t>
      </w:r>
    </w:p>
    <w:p w14:paraId="340BAF0A" w14:textId="77777777"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Brie Wilkins, SRS Procurement Officer</w:t>
      </w:r>
    </w:p>
    <w:p w14:paraId="340BAF0B" w14:textId="77777777"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Docking State Office Building, 8</w:t>
      </w:r>
      <w:r w:rsidRPr="007F6DAC">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14:paraId="340BAF0C" w14:textId="77777777"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915 SW Harrison, Topeka, KS  66612</w:t>
      </w:r>
    </w:p>
    <w:p w14:paraId="340BAF0D" w14:textId="77777777"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952008">
          <w:rPr>
            <w:rStyle w:val="Hyperlink"/>
            <w:rFonts w:ascii="Times New Roman" w:hAnsi="Times New Roman" w:cs="Times New Roman"/>
            <w:sz w:val="24"/>
            <w:szCs w:val="24"/>
          </w:rPr>
          <w:t>Brie.Wilkins@srs.ks.gov</w:t>
        </w:r>
      </w:hyperlink>
    </w:p>
    <w:p w14:paraId="340BAF0E" w14:textId="77777777" w:rsidR="007F6DAC" w:rsidRDefault="007F6DAC" w:rsidP="007F6DAC">
      <w:pPr>
        <w:spacing w:after="240"/>
        <w:ind w:left="1440"/>
        <w:contextualSpacing/>
        <w:rPr>
          <w:rFonts w:ascii="Times New Roman" w:hAnsi="Times New Roman" w:cs="Times New Roman"/>
          <w:sz w:val="24"/>
          <w:szCs w:val="24"/>
        </w:rPr>
      </w:pPr>
    </w:p>
    <w:p w14:paraId="340BAF0F" w14:textId="77777777" w:rsidR="00A15B5E" w:rsidRDefault="00A15B5E" w:rsidP="007F6DAC">
      <w:pPr>
        <w:spacing w:after="240"/>
        <w:ind w:left="1440"/>
        <w:contextualSpacing/>
        <w:rPr>
          <w:rFonts w:ascii="Times New Roman" w:hAnsi="Times New Roman" w:cs="Times New Roman"/>
          <w:sz w:val="24"/>
          <w:szCs w:val="24"/>
        </w:rPr>
      </w:pPr>
      <w:r w:rsidRPr="007024DB">
        <w:rPr>
          <w:rFonts w:ascii="Times New Roman" w:hAnsi="Times New Roman" w:cs="Times New Roman"/>
          <w:sz w:val="24"/>
          <w:szCs w:val="24"/>
        </w:rPr>
        <w:t xml:space="preserve">Answers will be posted on the KRS website </w:t>
      </w:r>
      <w:r w:rsidR="00605CF2" w:rsidRPr="007024DB">
        <w:rPr>
          <w:rFonts w:ascii="Times New Roman" w:hAnsi="Times New Roman" w:cs="Times New Roman"/>
          <w:sz w:val="24"/>
          <w:szCs w:val="24"/>
        </w:rPr>
        <w:t xml:space="preserve">on October 21, 2011. </w:t>
      </w:r>
      <w:r w:rsidR="00605CF2">
        <w:rPr>
          <w:rFonts w:ascii="Times New Roman" w:hAnsi="Times New Roman" w:cs="Times New Roman"/>
          <w:sz w:val="24"/>
          <w:szCs w:val="24"/>
        </w:rPr>
        <w:t xml:space="preserve">  The web address is:  </w:t>
      </w:r>
      <w:hyperlink r:id="rId11"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p>
    <w:p w14:paraId="340BAF10" w14:textId="77777777" w:rsidR="007F6DAC" w:rsidRPr="007024DB" w:rsidRDefault="007F6DAC" w:rsidP="007F6DAC">
      <w:pPr>
        <w:spacing w:after="240"/>
        <w:ind w:left="1440"/>
        <w:contextualSpacing/>
        <w:rPr>
          <w:rFonts w:ascii="Times New Roman" w:hAnsi="Times New Roman" w:cs="Times New Roman"/>
          <w:sz w:val="24"/>
          <w:szCs w:val="24"/>
        </w:rPr>
      </w:pPr>
    </w:p>
    <w:p w14:paraId="340BAF11" w14:textId="77777777" w:rsidR="00A15B5E" w:rsidRPr="007024DB"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3:</w:t>
      </w:r>
      <w:r>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submission</w:t>
      </w:r>
      <w:r w:rsidR="00605CF2">
        <w:rPr>
          <w:rFonts w:ascii="Times New Roman" w:hAnsi="Times New Roman" w:cs="Times New Roman"/>
          <w:sz w:val="24"/>
          <w:szCs w:val="24"/>
        </w:rPr>
        <w:t xml:space="preserve"> of proposals</w:t>
      </w:r>
      <w:r w:rsidR="00A15B5E" w:rsidRPr="007024DB">
        <w:rPr>
          <w:rFonts w:ascii="Times New Roman" w:hAnsi="Times New Roman" w:cs="Times New Roman"/>
          <w:sz w:val="24"/>
          <w:szCs w:val="24"/>
        </w:rPr>
        <w:t>?</w:t>
      </w:r>
    </w:p>
    <w:p w14:paraId="340BAF12" w14:textId="77777777" w:rsidR="007F6DAC" w:rsidRDefault="007F6DAC" w:rsidP="00EA3C41">
      <w:pPr>
        <w:spacing w:after="240"/>
        <w:ind w:left="1440" w:hanging="1440"/>
        <w:contextualSpacing/>
        <w:rPr>
          <w:rFonts w:ascii="Times New Roman" w:hAnsi="Times New Roman" w:cs="Times New Roman"/>
          <w:b/>
          <w:sz w:val="24"/>
          <w:szCs w:val="24"/>
        </w:rPr>
      </w:pPr>
    </w:p>
    <w:p w14:paraId="340BAF13" w14:textId="77777777" w:rsidR="00A15B5E"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3:</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submission deadline has been extended to </w:t>
      </w:r>
      <w:r w:rsidR="007F6DAC" w:rsidRPr="00605CF2">
        <w:rPr>
          <w:rFonts w:ascii="Times New Roman" w:hAnsi="Times New Roman" w:cs="Times New Roman"/>
          <w:b/>
          <w:sz w:val="24"/>
          <w:szCs w:val="24"/>
        </w:rPr>
        <w:t xml:space="preserve">2 p.m. </w:t>
      </w:r>
      <w:r w:rsidR="00F9062B" w:rsidRPr="00605CF2">
        <w:rPr>
          <w:rFonts w:ascii="Times New Roman" w:hAnsi="Times New Roman" w:cs="Times New Roman"/>
          <w:b/>
          <w:sz w:val="24"/>
          <w:szCs w:val="24"/>
        </w:rPr>
        <w:t>November 7,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Proposals </w:t>
      </w:r>
      <w:r w:rsidR="00F9062B" w:rsidRPr="007024DB">
        <w:rPr>
          <w:rFonts w:ascii="Times New Roman" w:hAnsi="Times New Roman" w:cs="Times New Roman"/>
          <w:sz w:val="24"/>
          <w:szCs w:val="24"/>
        </w:rPr>
        <w:t xml:space="preserve">must be received </w:t>
      </w:r>
      <w:r w:rsidR="007F6DAC">
        <w:rPr>
          <w:rFonts w:ascii="Times New Roman" w:hAnsi="Times New Roman" w:cs="Times New Roman"/>
          <w:sz w:val="24"/>
          <w:szCs w:val="24"/>
        </w:rPr>
        <w:t xml:space="preserve">by SRS </w:t>
      </w:r>
      <w:r w:rsidR="00605CF2">
        <w:rPr>
          <w:rFonts w:ascii="Times New Roman" w:hAnsi="Times New Roman" w:cs="Times New Roman"/>
          <w:sz w:val="24"/>
          <w:szCs w:val="24"/>
        </w:rPr>
        <w:t>by this deadline</w:t>
      </w:r>
      <w:r w:rsidR="007F6DAC">
        <w:rPr>
          <w:rFonts w:ascii="Times New Roman" w:hAnsi="Times New Roman" w:cs="Times New Roman"/>
          <w:sz w:val="24"/>
          <w:szCs w:val="24"/>
        </w:rPr>
        <w:t xml:space="preserve">.  Please refer to the RFP </w:t>
      </w:r>
      <w:r w:rsidR="00605CF2">
        <w:rPr>
          <w:rFonts w:ascii="Times New Roman" w:hAnsi="Times New Roman" w:cs="Times New Roman"/>
          <w:sz w:val="24"/>
          <w:szCs w:val="24"/>
        </w:rPr>
        <w:t xml:space="preserve">at </w:t>
      </w:r>
      <w:hyperlink r:id="rId12"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r w:rsidR="007F6DAC">
        <w:rPr>
          <w:rFonts w:ascii="Times New Roman" w:hAnsi="Times New Roman" w:cs="Times New Roman"/>
          <w:sz w:val="24"/>
          <w:szCs w:val="24"/>
        </w:rPr>
        <w:t>for specific submission instructions.</w:t>
      </w:r>
    </w:p>
    <w:p w14:paraId="340BAF14" w14:textId="77777777" w:rsidR="00240CEE" w:rsidRDefault="00240CEE" w:rsidP="00EA3C41">
      <w:pPr>
        <w:spacing w:after="240"/>
        <w:ind w:left="1440" w:hanging="1440"/>
        <w:contextualSpacing/>
        <w:rPr>
          <w:rFonts w:ascii="Times New Roman" w:hAnsi="Times New Roman" w:cs="Times New Roman"/>
          <w:sz w:val="24"/>
          <w:szCs w:val="24"/>
        </w:rPr>
      </w:pPr>
    </w:p>
    <w:p w14:paraId="340BAF15" w14:textId="77777777"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b/>
          <w:sz w:val="24"/>
          <w:szCs w:val="24"/>
        </w:rPr>
        <w:t>Question 4:</w:t>
      </w:r>
      <w:r>
        <w:rPr>
          <w:rFonts w:ascii="Times New Roman" w:hAnsi="Times New Roman" w:cs="Times New Roman"/>
          <w:b/>
          <w:sz w:val="24"/>
          <w:szCs w:val="24"/>
        </w:rPr>
        <w:tab/>
      </w:r>
      <w:r>
        <w:rPr>
          <w:rFonts w:ascii="Times New Roman" w:hAnsi="Times New Roman" w:cs="Times New Roman"/>
          <w:sz w:val="24"/>
          <w:szCs w:val="24"/>
        </w:rPr>
        <w:t>We are interested in applying for the Statewide Mentoring, Development and Leadership Program for Youth with Disabilities grant.  We were wondering whether ADHD qualifies as a disability under this grant’s qualifications.</w:t>
      </w:r>
    </w:p>
    <w:p w14:paraId="340BAF16" w14:textId="77777777" w:rsidR="00240CEE" w:rsidRDefault="00240CEE" w:rsidP="00EA3C41">
      <w:pPr>
        <w:spacing w:after="240"/>
        <w:ind w:left="1440" w:hanging="1440"/>
        <w:contextualSpacing/>
        <w:rPr>
          <w:rFonts w:ascii="Times New Roman" w:hAnsi="Times New Roman" w:cs="Times New Roman"/>
          <w:sz w:val="24"/>
          <w:szCs w:val="24"/>
        </w:rPr>
      </w:pPr>
    </w:p>
    <w:p w14:paraId="340BAF17" w14:textId="77777777"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sz w:val="24"/>
          <w:szCs w:val="24"/>
        </w:rPr>
        <w:t>CONTINUED ON THE NEXT PAGE</w:t>
      </w:r>
    </w:p>
    <w:p w14:paraId="340BAF18" w14:textId="77777777" w:rsidR="00240CEE" w:rsidRDefault="00240CEE" w:rsidP="00EA3C41">
      <w:pPr>
        <w:spacing w:after="240"/>
        <w:ind w:left="1440" w:hanging="1440"/>
        <w:contextualSpacing/>
        <w:rPr>
          <w:rFonts w:ascii="Times New Roman" w:hAnsi="Times New Roman" w:cs="Times New Roman"/>
          <w:sz w:val="24"/>
          <w:szCs w:val="24"/>
        </w:rPr>
      </w:pPr>
    </w:p>
    <w:p w14:paraId="340BAF19" w14:textId="77777777" w:rsidR="00240CEE" w:rsidRDefault="00240CEE" w:rsidP="00EA3C41">
      <w:pPr>
        <w:spacing w:after="240"/>
        <w:ind w:left="1440" w:hanging="1440"/>
        <w:contextualSpacing/>
        <w:rPr>
          <w:rFonts w:ascii="Times New Roman" w:hAnsi="Times New Roman" w:cs="Times New Roman"/>
          <w:sz w:val="24"/>
          <w:szCs w:val="24"/>
        </w:rPr>
      </w:pPr>
      <w:r>
        <w:rPr>
          <w:rFonts w:ascii="Times New Roman" w:hAnsi="Times New Roman" w:cs="Times New Roman"/>
          <w:b/>
          <w:sz w:val="24"/>
          <w:szCs w:val="24"/>
        </w:rPr>
        <w:lastRenderedPageBreak/>
        <w:t>Answer 4:</w:t>
      </w:r>
      <w:r>
        <w:rPr>
          <w:rFonts w:ascii="Times New Roman" w:hAnsi="Times New Roman" w:cs="Times New Roman"/>
          <w:b/>
          <w:sz w:val="24"/>
          <w:szCs w:val="24"/>
        </w:rPr>
        <w:tab/>
      </w:r>
      <w:r>
        <w:rPr>
          <w:rFonts w:ascii="Times New Roman" w:hAnsi="Times New Roman" w:cs="Times New Roman"/>
          <w:sz w:val="24"/>
          <w:szCs w:val="24"/>
        </w:rPr>
        <w:t xml:space="preserve">The following federal definition will be used for the purposes of this program:  “Individual with a disability means an individual who:  (1) has a physical, mental, cognitive or sensory impairment that substantially limits one or more of the individual’s major life </w:t>
      </w:r>
      <w:r w:rsidR="004C4090">
        <w:rPr>
          <w:rFonts w:ascii="Times New Roman" w:hAnsi="Times New Roman" w:cs="Times New Roman"/>
          <w:sz w:val="24"/>
          <w:szCs w:val="24"/>
        </w:rPr>
        <w:t>activities</w:t>
      </w:r>
      <w:r>
        <w:rPr>
          <w:rFonts w:ascii="Times New Roman" w:hAnsi="Times New Roman" w:cs="Times New Roman"/>
          <w:sz w:val="24"/>
          <w:szCs w:val="24"/>
        </w:rPr>
        <w:t xml:space="preserve">; (2) Has a record of such </w:t>
      </w:r>
      <w:r w:rsidR="00382EB4">
        <w:rPr>
          <w:rFonts w:ascii="Times New Roman" w:hAnsi="Times New Roman" w:cs="Times New Roman"/>
          <w:sz w:val="24"/>
          <w:szCs w:val="24"/>
        </w:rPr>
        <w:t xml:space="preserve">an </w:t>
      </w:r>
      <w:r>
        <w:rPr>
          <w:rFonts w:ascii="Times New Roman" w:hAnsi="Times New Roman" w:cs="Times New Roman"/>
          <w:sz w:val="24"/>
          <w:szCs w:val="24"/>
        </w:rPr>
        <w:t>impairment; or (3) Is regarded as h</w:t>
      </w:r>
      <w:r w:rsidR="00346319">
        <w:rPr>
          <w:rFonts w:ascii="Times New Roman" w:hAnsi="Times New Roman" w:cs="Times New Roman"/>
          <w:sz w:val="24"/>
          <w:szCs w:val="24"/>
        </w:rPr>
        <w:t>aving such an impairment.  (34 C</w:t>
      </w:r>
      <w:r>
        <w:rPr>
          <w:rFonts w:ascii="Times New Roman" w:hAnsi="Times New Roman" w:cs="Times New Roman"/>
          <w:sz w:val="24"/>
          <w:szCs w:val="24"/>
        </w:rPr>
        <w:t>FR 364.4)</w:t>
      </w:r>
    </w:p>
    <w:p w14:paraId="340BAF1A" w14:textId="77777777" w:rsidR="00346319" w:rsidRDefault="00346319" w:rsidP="00EA3C41">
      <w:pPr>
        <w:spacing w:after="240"/>
        <w:ind w:left="1440" w:hanging="1440"/>
        <w:contextualSpacing/>
        <w:rPr>
          <w:rFonts w:ascii="Times New Roman" w:hAnsi="Times New Roman" w:cs="Times New Roman"/>
          <w:sz w:val="24"/>
          <w:szCs w:val="24"/>
        </w:rPr>
      </w:pPr>
    </w:p>
    <w:p w14:paraId="340BAF1B" w14:textId="77777777" w:rsidR="00346319" w:rsidRDefault="00346319" w:rsidP="00EA3C41">
      <w:pPr>
        <w:spacing w:after="240"/>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Under this definition a person with ADHD, </w:t>
      </w:r>
      <w:r w:rsidRPr="00346319">
        <w:rPr>
          <w:rFonts w:ascii="Times New Roman" w:hAnsi="Times New Roman" w:cs="Times New Roman"/>
          <w:b/>
          <w:sz w:val="24"/>
          <w:szCs w:val="24"/>
        </w:rPr>
        <w:t>if it substantially limits one or more major life activity</w:t>
      </w:r>
      <w:r>
        <w:rPr>
          <w:rFonts w:ascii="Times New Roman" w:hAnsi="Times New Roman" w:cs="Times New Roman"/>
          <w:sz w:val="24"/>
          <w:szCs w:val="24"/>
        </w:rPr>
        <w:t>, may be classified as a person with a disability.</w:t>
      </w:r>
    </w:p>
    <w:p w14:paraId="340BAF1C" w14:textId="77777777" w:rsidR="00240CEE" w:rsidRPr="00240CEE" w:rsidRDefault="00240CEE" w:rsidP="00EA3C41">
      <w:pPr>
        <w:spacing w:after="240"/>
        <w:ind w:left="1440" w:hanging="1440"/>
        <w:contextualSpacing/>
        <w:rPr>
          <w:rFonts w:ascii="Times New Roman" w:hAnsi="Times New Roman" w:cs="Times New Roman"/>
          <w:sz w:val="24"/>
          <w:szCs w:val="24"/>
        </w:rPr>
      </w:pPr>
    </w:p>
    <w:p w14:paraId="340BAF1D" w14:textId="77777777" w:rsidR="002F71BF" w:rsidRDefault="002F71BF" w:rsidP="00346319">
      <w:pPr>
        <w:spacing w:after="240"/>
        <w:contextualSpacing/>
        <w:rPr>
          <w:rFonts w:ascii="Times New Roman" w:hAnsi="Times New Roman" w:cs="Times New Roman"/>
          <w:sz w:val="24"/>
          <w:szCs w:val="24"/>
        </w:rPr>
      </w:pPr>
    </w:p>
    <w:p w14:paraId="3B67A8DA" w14:textId="77777777" w:rsidR="00B1610B" w:rsidRDefault="00B1610B" w:rsidP="00B1610B">
      <w:pPr>
        <w:spacing w:after="240"/>
        <w:contextualSpacing/>
        <w:rPr>
          <w:rFonts w:ascii="Times New Roman" w:hAnsi="Times New Roman" w:cs="Times New Roman"/>
          <w:sz w:val="24"/>
          <w:szCs w:val="24"/>
        </w:rPr>
      </w:pPr>
      <w:r>
        <w:rPr>
          <w:rFonts w:ascii="Times New Roman" w:hAnsi="Times New Roman" w:cs="Times New Roman"/>
          <w:sz w:val="24"/>
          <w:szCs w:val="24"/>
        </w:rPr>
        <w:t>Additional questions and answers will be posted on this website effective October 21, 2011.  Please be sure to check back at that time to assure you have the most up-to-date information.</w:t>
      </w:r>
    </w:p>
    <w:p w14:paraId="12C582D9" w14:textId="77777777" w:rsidR="00B1610B" w:rsidRDefault="00B1610B" w:rsidP="00B1610B">
      <w:pPr>
        <w:spacing w:after="240"/>
        <w:ind w:left="1440" w:hanging="1440"/>
        <w:contextualSpacing/>
        <w:jc w:val="right"/>
        <w:rPr>
          <w:rFonts w:ascii="Times New Roman" w:hAnsi="Times New Roman" w:cs="Times New Roman"/>
          <w:i/>
          <w:sz w:val="20"/>
          <w:szCs w:val="20"/>
        </w:rPr>
      </w:pPr>
    </w:p>
    <w:p w14:paraId="3E397588" w14:textId="77777777" w:rsidR="00B1610B" w:rsidRDefault="00B1610B" w:rsidP="00B1610B">
      <w:pPr>
        <w:spacing w:after="240"/>
        <w:ind w:left="1440" w:hanging="1440"/>
        <w:contextualSpacing/>
        <w:jc w:val="right"/>
        <w:rPr>
          <w:rFonts w:ascii="Times New Roman" w:hAnsi="Times New Roman" w:cs="Times New Roman"/>
          <w:i/>
          <w:sz w:val="20"/>
          <w:szCs w:val="20"/>
        </w:rPr>
      </w:pPr>
    </w:p>
    <w:p w14:paraId="3D5EACCF" w14:textId="77777777" w:rsidR="00B1610B" w:rsidRPr="00EA3C41" w:rsidRDefault="00B1610B" w:rsidP="00B1610B">
      <w:pPr>
        <w:spacing w:after="240"/>
        <w:ind w:left="1440" w:hanging="1440"/>
        <w:contextualSpacing/>
        <w:jc w:val="right"/>
        <w:rPr>
          <w:rFonts w:ascii="Times New Roman" w:hAnsi="Times New Roman" w:cs="Times New Roman"/>
          <w:i/>
          <w:sz w:val="20"/>
          <w:szCs w:val="20"/>
        </w:rPr>
      </w:pPr>
      <w:r>
        <w:rPr>
          <w:rFonts w:ascii="Times New Roman" w:hAnsi="Times New Roman" w:cs="Times New Roman"/>
          <w:i/>
          <w:sz w:val="20"/>
          <w:szCs w:val="20"/>
        </w:rPr>
        <w:t>October 7</w:t>
      </w:r>
      <w:r w:rsidRPr="00EA3C41">
        <w:rPr>
          <w:rFonts w:ascii="Times New Roman" w:hAnsi="Times New Roman" w:cs="Times New Roman"/>
          <w:i/>
          <w:sz w:val="20"/>
          <w:szCs w:val="20"/>
        </w:rPr>
        <w:t>, 2011</w:t>
      </w:r>
    </w:p>
    <w:p w14:paraId="74186932" w14:textId="77777777" w:rsidR="00B1610B" w:rsidRPr="007024DB" w:rsidRDefault="00B1610B" w:rsidP="00B1610B">
      <w:pPr>
        <w:spacing w:after="240"/>
        <w:ind w:left="1440" w:hanging="1440"/>
        <w:contextualSpacing/>
        <w:rPr>
          <w:rFonts w:ascii="Times New Roman" w:hAnsi="Times New Roman" w:cs="Times New Roman"/>
          <w:sz w:val="24"/>
          <w:szCs w:val="24"/>
        </w:rPr>
      </w:pPr>
    </w:p>
    <w:p w14:paraId="340BAF23" w14:textId="77777777" w:rsidR="00D46DB2" w:rsidRPr="007024DB" w:rsidRDefault="00D46DB2" w:rsidP="00655525">
      <w:pPr>
        <w:spacing w:after="240"/>
        <w:contextualSpacing/>
        <w:rPr>
          <w:rFonts w:ascii="Times New Roman" w:hAnsi="Times New Roman" w:cs="Times New Roman"/>
          <w:sz w:val="24"/>
          <w:szCs w:val="24"/>
        </w:rPr>
      </w:pPr>
      <w:bookmarkStart w:id="0" w:name="_GoBack"/>
      <w:bookmarkEnd w:id="0"/>
    </w:p>
    <w:sectPr w:rsidR="00D46DB2" w:rsidRPr="007024DB" w:rsidSect="00605CF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AF26" w14:textId="77777777" w:rsidR="00382EB4" w:rsidRDefault="00382EB4" w:rsidP="00891BDC">
      <w:r>
        <w:separator/>
      </w:r>
    </w:p>
  </w:endnote>
  <w:endnote w:type="continuationSeparator" w:id="0">
    <w:p w14:paraId="340BAF27" w14:textId="77777777" w:rsidR="00382EB4" w:rsidRDefault="00382EB4" w:rsidP="0089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A" w14:textId="77777777" w:rsidR="00382EB4" w:rsidRDefault="00382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B" w14:textId="77777777" w:rsidR="00382EB4" w:rsidRDefault="00382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D" w14:textId="77777777" w:rsidR="00382EB4" w:rsidRDefault="0038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BAF24" w14:textId="77777777" w:rsidR="00382EB4" w:rsidRDefault="00382EB4" w:rsidP="00891BDC">
      <w:r>
        <w:separator/>
      </w:r>
    </w:p>
  </w:footnote>
  <w:footnote w:type="continuationSeparator" w:id="0">
    <w:p w14:paraId="340BAF25" w14:textId="77777777" w:rsidR="00382EB4" w:rsidRDefault="00382EB4" w:rsidP="0089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8" w14:textId="77777777" w:rsidR="00382EB4" w:rsidRDefault="00382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9" w14:textId="77777777" w:rsidR="00382EB4" w:rsidRDefault="00382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AF2C" w14:textId="77777777" w:rsidR="00382EB4" w:rsidRDefault="00382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5C"/>
    <w:rsid w:val="00046ED5"/>
    <w:rsid w:val="00240CEE"/>
    <w:rsid w:val="002F71BF"/>
    <w:rsid w:val="00346319"/>
    <w:rsid w:val="00382EB4"/>
    <w:rsid w:val="004C4090"/>
    <w:rsid w:val="005A1171"/>
    <w:rsid w:val="00605CF2"/>
    <w:rsid w:val="00655525"/>
    <w:rsid w:val="006C4F68"/>
    <w:rsid w:val="006F5629"/>
    <w:rsid w:val="0070067F"/>
    <w:rsid w:val="007024DB"/>
    <w:rsid w:val="007F6DAC"/>
    <w:rsid w:val="00866A57"/>
    <w:rsid w:val="00874B99"/>
    <w:rsid w:val="00891BDC"/>
    <w:rsid w:val="009249A1"/>
    <w:rsid w:val="009E6B97"/>
    <w:rsid w:val="00A15B5E"/>
    <w:rsid w:val="00A7475C"/>
    <w:rsid w:val="00B1610B"/>
    <w:rsid w:val="00D46DB2"/>
    <w:rsid w:val="00EA3C41"/>
    <w:rsid w:val="00F9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 w:type="paragraph" w:styleId="ListParagraph">
    <w:name w:val="List Paragraph"/>
    <w:basedOn w:val="Normal"/>
    <w:uiPriority w:val="34"/>
    <w:qFormat/>
    <w:rsid w:val="00655525"/>
    <w:pPr>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 w:type="paragraph" w:styleId="ListParagraph">
    <w:name w:val="List Paragraph"/>
    <w:basedOn w:val="Normal"/>
    <w:uiPriority w:val="34"/>
    <w:qFormat/>
    <w:rsid w:val="00655525"/>
    <w:pPr>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0737">
      <w:bodyDiv w:val="1"/>
      <w:marLeft w:val="0"/>
      <w:marRight w:val="0"/>
      <w:marTop w:val="0"/>
      <w:marBottom w:val="0"/>
      <w:divBdr>
        <w:top w:val="none" w:sz="0" w:space="0" w:color="auto"/>
        <w:left w:val="none" w:sz="0" w:space="0" w:color="auto"/>
        <w:bottom w:val="none" w:sz="0" w:space="0" w:color="auto"/>
        <w:right w:val="none" w:sz="0" w:space="0" w:color="auto"/>
      </w:divBdr>
    </w:div>
    <w:div w:id="15023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rs.ks.gov/agency/rs/Pages/defaul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s.ks.gov/agency/rs/Pages/default.aspx"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Brie.Wilkins@srs.ks.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cc_x0020_check xmlns="265ced29-cb6a-4cca-a715-9960e92a6ad6" xsi:nil="true"/>
    <Reviewer xmlns="265ced29-cb6a-4cca-a715-9960e92a6ad6">
      <UserInfo>
        <DisplayName/>
        <AccountId xsi:nil="true"/>
        <AccountType/>
      </UserInfo>
    </Reviewer>
    <Approval_x0020_Status xmlns="265ced29-cb6a-4cca-a715-9960e92a6ad6" xsi:nil="true"/>
    <Page_x0020_Layout xmlns="265ced29-cb6a-4cca-a715-9960e92a6ad6" xsi:nil="true"/>
  </documentManagement>
</p:properties>
</file>

<file path=customXml/itemProps1.xml><?xml version="1.0" encoding="utf-8"?>
<ds:datastoreItem xmlns:ds="http://schemas.openxmlformats.org/officeDocument/2006/customXml" ds:itemID="{B5374765-64EC-4F86-90AA-A90FCA1E50C8}"/>
</file>

<file path=customXml/itemProps2.xml><?xml version="1.0" encoding="utf-8"?>
<ds:datastoreItem xmlns:ds="http://schemas.openxmlformats.org/officeDocument/2006/customXml" ds:itemID="{6379AB6C-84A5-4495-87FF-67DA7B8189CF}"/>
</file>

<file path=customXml/itemProps3.xml><?xml version="1.0" encoding="utf-8"?>
<ds:datastoreItem xmlns:ds="http://schemas.openxmlformats.org/officeDocument/2006/customXml" ds:itemID="{A85896BD-8C49-4AAF-83A1-0FA34E795372}"/>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Answers Request for Proposals for Mentoring, Development and Leadership Program for Youth with Disabilities</dc:title>
  <dc:creator/>
  <cp:lastModifiedBy/>
  <cp:revision>1</cp:revision>
  <dcterms:created xsi:type="dcterms:W3CDTF">2011-10-07T16:08:00Z</dcterms:created>
  <dcterms:modified xsi:type="dcterms:W3CDTF">2011-10-21T15:58:00Z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